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FEEDBACK ESCALATION PROTOCOL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Make feedback timely, evidence-based, and proportionate while preserving a clear escalation path for repeated patterns.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Cofounders who need a reliable way to address recurring behavior without turning every concern into a crisis.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25,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Feedback threshold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shared threshold distinguishes routine coaching from patterns that require a formal founder conversation.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Issue suited to immediate feedback: [Example]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Pattern requiring preparation: [Threshold]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Urgent safety or integrity issue: [Escalation 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Time limit for raising feedback: [Period]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Preparation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Brief preparation keeps feedback grounded in observable behavior, impact, and a realistic request.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Specific observation: [Event]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Impact on work or trust: [Impact]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Assumption to verify: [Question]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Requested change: [Behavior]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Conversation format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consistent format gives both founders space to understand intent, evidence, and next steps without debating character.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Opening observation and impact: [Words]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Recipient perspective: [Summary prompt]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Agreed experiment: [Change]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Check-back date: [Date]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Repeated pattern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repeated pattern needs clearer evidence and consequences so the same conversation is not restarted without progress.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Prior feedback dates: [Dates]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Behavior observed again: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Previous commitment: [Commitment]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Operational consequence now required: [Action]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Neutral third party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Neutral support can restore a productive process when power, emotion, or conflicting memories block direct resolution.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Trigger for third-party support: [Condition]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Accepted facilitator options: [Names or criteria]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Information shared in advance: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Expected facilitator output: [Outcome]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Resolution log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proportionate record creates accountability while avoiding a hidden dossier of unexamined complaints.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Issue and date: [Summary]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Agreed action and owner: [Action]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Follow-up result: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Closed or escalated status: [Status]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protocol is a decision aid rather than legal, tax, or financial advice. Seek appropriate professional support for employment, safety, legal, or governance issues.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Feedback Escalation Protocol</dc:title>
  <dc:subject>en; public-template-v1; cofounder-feedback-escalation-protocol; sha256:d695d142e0a69382fdd3f49f35777fbaa0c84e22712388b268c6ea87d23e6d5c</dc:subject>
  <dc:creator>CofounderFit</dc:creator>
  <dc:description>Create a founder feedback protocol covering thresholds, preparation, repeated patterns, neutral support, and resolution records.</dc:description>
  <cp:lastModifiedBy>CofounderFit (en)</cp:lastModifiedBy>
  <cp:revision>1</cp:revision>
  <dcterms:created xsi:type="dcterms:W3CDTF">2026-08-25T20:17:44.002Z</dcterms:created>
  <dcterms:modified xsi:type="dcterms:W3CDTF">2026-08-25T20:17:44.002Z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