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COFOUNDER AGREEMENT TEMPLATE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Download the template, adapt the clauses, discuss the hard terms together, then validate cofounder fit before you split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Founders who are close to committing and need a structured first draft before legal review.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Parties and company context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cofounder agreement is entered into by the founders of [Company Name] on [Date]. The founders intend to clarify how they will build, own, operate, and protect the company before equity, IP, and long-term commitments become difficult to unwind.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Each founder should list their legal name, current role, expected future role, email, and any relevant company formation details.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 1: [Name, role, email]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 2: [Name, role, email]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Company: [Company Name, jurisdiction, incorporation status]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Equity split and vesting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The founders agree that target ownership should reflect contribution, risk, time commitment, capital, expertise, and responsibility. Equity should be subject to vesting so ownership is earned over time.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 equity split: [Founder A]% / [Founder B]%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Vesting schedule: [4 years / custom]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Cliff: [12 months / custom]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Treatment of unvested equity if a founder leaves: [Company repurchase / forfeiture / other]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Roles, responsibilities, and time commitment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The founders agree to define who owns each major operating area. Role clarity should reduce duplicated work, hidden resentment, and deadlock when decisions need one accountable owner.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CEO / company leadership: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Product and customer discovery: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Technology and engineering: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Sales, fundraising, and partnerships: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Minimum weekly commitment: [Hours / full-time date]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Decision rights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The founders agree to separate day-to-day decisions from major company decisions. Major decisions should require a clear approval threshold and written record.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Day-to-day owner decisions: [Area owner decides after consultation]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Major decisions requiring approval: equity changes, fundraising, hiring executives, debt, sale of company, shutdown, major pivots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Approval threshold: [Unanimous / majority / board approval]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Deadlock process: [Advisor mediation / board vote / cooling-off period]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IP, confidentiality, exits, and disputes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All startup-related intellectual property created for the company should be assigned to the company unless a specific pre-existing asset is disclosed and excluded in writing.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The founders should define what happens if someone leaves, stops contributing, changes role, or violates core obligations.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IP assignment: [All company-related work assigned to company]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Pre-existing IP exceptions: [List assets or write none]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Departure notice period: [Number of days]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Dispute process: [Direct discussion, mediation, legal forum]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Legal 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template is for informational purposes only and does not constitute legal advice. Founders should review the final agreement with a qualified attorney in their jurisdiction before signing.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Cofounder Agreement Template</dc:title>
  <dc:subject>en; public-template-v1; cofounder-agreement-template; sha256:232ebf440f7d28a9f3e839f694a9d839795aefbba345be594f5c5d749b27401f</dc:subject>
  <dc:creator>CofounderFit</dc:creator>
  <dc:description>Download a free editable Word cofounder agreement template covering equity, vesting, roles, IP, decision rights, exits, and disputes.</dc:description>
  <cp:lastModifiedBy>CofounderFit (en)</cp:lastModifiedBy>
  <cp:revision>1</cp:revision>
  <dcterms:created xsi:type="dcterms:W3CDTF">2026-10-01T19:48:42.920Z</dcterms:created>
  <dcterms:modified xsi:type="dcterms:W3CDTF">2026-10-01T19:48:42.920Z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